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8204.0" w:type="dxa"/>
        <w:jc w:val="left"/>
        <w:tblInd w:w="9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06"/>
        <w:gridCol w:w="6898"/>
        <w:tblGridChange w:id="0">
          <w:tblGrid>
            <w:gridCol w:w="1306"/>
            <w:gridCol w:w="6898"/>
          </w:tblGrid>
        </w:tblGridChange>
      </w:tblGrid>
      <w:tr>
        <w:trPr>
          <w:cantSplit w:val="0"/>
          <w:tblHeader w:val="0"/>
        </w:trPr>
        <w:tc>
          <w:tcPr/>
          <w:p w:rsidR="00000000" w:rsidDel="00000000" w:rsidP="00000000" w:rsidRDefault="00000000" w:rsidRPr="00000000" w14:paraId="00000002">
            <w:pPr>
              <w:jc w:val="left"/>
              <w:rPr>
                <w:rFonts w:ascii="Times New Roman" w:cs="Times New Roman" w:eastAsia="Times New Roman" w:hAnsi="Times New Roman"/>
                <w:b w:val="1"/>
                <w:sz w:val="28"/>
                <w:szCs w:val="28"/>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-196847</wp:posOffset>
                  </wp:positionH>
                  <wp:positionV relativeFrom="paragraph">
                    <wp:posOffset>98425</wp:posOffset>
                  </wp:positionV>
                  <wp:extent cx="1062090" cy="832019"/>
                  <wp:effectExtent b="0" l="0" r="0" t="0"/>
                  <wp:wrapNone/>
                  <wp:docPr id="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062090" cy="832019"/>
                          </a:xfrm>
                          <a:prstGeom prst="rect"/>
                          <a:ln/>
                        </pic:spPr>
                      </pic:pic>
                    </a:graphicData>
                  </a:graphic>
                </wp:anchor>
              </w:drawing>
            </w:r>
          </w:p>
        </w:tc>
        <w:tc>
          <w:tcPr/>
          <w:p w:rsidR="00000000" w:rsidDel="00000000" w:rsidP="00000000" w:rsidRDefault="00000000" w:rsidRPr="00000000" w14:paraId="00000003">
            <w:pPr>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Module Description/Course Syllabi</w:t>
            </w:r>
          </w:p>
          <w:p w:rsidR="00000000" w:rsidDel="00000000" w:rsidP="00000000" w:rsidRDefault="00000000" w:rsidRPr="00000000" w14:paraId="00000004">
            <w:pPr>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English Education Study Programme</w:t>
            </w:r>
          </w:p>
          <w:p w:rsidR="00000000" w:rsidDel="00000000" w:rsidP="00000000" w:rsidRDefault="00000000" w:rsidRPr="00000000" w14:paraId="00000006">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Faculty of  Languages and Arts</w:t>
            </w:r>
          </w:p>
          <w:p w:rsidR="00000000" w:rsidDel="00000000" w:rsidP="00000000" w:rsidRDefault="00000000" w:rsidRPr="00000000" w14:paraId="00000007">
            <w:pPr>
              <w:jc w:val="lef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4"/>
                <w:szCs w:val="24"/>
                <w:rtl w:val="0"/>
              </w:rPr>
              <w:t xml:space="preserve">Universitas Negeri Manado</w:t>
            </w:r>
            <w:r w:rsidDel="00000000" w:rsidR="00000000" w:rsidRPr="00000000">
              <w:rPr>
                <w:rtl w:val="0"/>
              </w:rPr>
            </w:r>
          </w:p>
        </w:tc>
      </w:tr>
      <w:tr>
        <w:trPr>
          <w:cantSplit w:val="0"/>
          <w:tblHeader w:val="0"/>
        </w:trPr>
        <w:tc>
          <w:tcPr>
            <w:gridSpan w:val="2"/>
          </w:tcPr>
          <w:p w:rsidR="00000000" w:rsidDel="00000000" w:rsidP="00000000" w:rsidRDefault="00000000" w:rsidRPr="00000000" w14:paraId="00000008">
            <w:pPr>
              <w:numPr>
                <w:ilvl w:val="0"/>
                <w:numId w:val="4"/>
              </w:numPr>
              <w:ind w:lef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1"/>
                <w:sz w:val="24"/>
                <w:szCs w:val="24"/>
                <w:rtl w:val="0"/>
              </w:rPr>
              <w:t xml:space="preserve">Course number and name</w:t>
            </w:r>
            <w:r w:rsidDel="00000000" w:rsidR="00000000" w:rsidRPr="00000000">
              <w:rPr>
                <w:rtl w:val="0"/>
              </w:rPr>
            </w:r>
          </w:p>
        </w:tc>
      </w:tr>
      <w:tr>
        <w:trPr>
          <w:cantSplit w:val="0"/>
          <w:tblHeader w:val="0"/>
        </w:trPr>
        <w:tc>
          <w:tcPr>
            <w:gridSpan w:val="2"/>
          </w:tcPr>
          <w:p w:rsidR="00000000" w:rsidDel="00000000" w:rsidP="00000000" w:rsidRDefault="00000000" w:rsidRPr="00000000" w14:paraId="0000000A">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MB4232309 Reading Professional Purpose</w:t>
            </w:r>
            <w:r w:rsidDel="00000000" w:rsidR="00000000" w:rsidRPr="00000000">
              <w:rPr>
                <w:rtl w:val="0"/>
              </w:rPr>
            </w:r>
          </w:p>
        </w:tc>
      </w:tr>
      <w:tr>
        <w:trPr>
          <w:cantSplit w:val="0"/>
          <w:tblHeader w:val="0"/>
        </w:trPr>
        <w:tc>
          <w:tcPr>
            <w:gridSpan w:val="2"/>
          </w:tcPr>
          <w:p w:rsidR="00000000" w:rsidDel="00000000" w:rsidP="00000000" w:rsidRDefault="00000000" w:rsidRPr="00000000" w14:paraId="0000000C">
            <w:pPr>
              <w:numPr>
                <w:ilvl w:val="0"/>
                <w:numId w:val="4"/>
              </w:numPr>
              <w:ind w:lef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1"/>
                <w:sz w:val="24"/>
                <w:szCs w:val="24"/>
                <w:rtl w:val="0"/>
              </w:rPr>
              <w:t xml:space="preserve">Credits and contact hours/Number of ECTS credits allocated</w:t>
            </w:r>
            <w:r w:rsidDel="00000000" w:rsidR="00000000" w:rsidRPr="00000000">
              <w:rPr>
                <w:rtl w:val="0"/>
              </w:rPr>
            </w:r>
          </w:p>
        </w:tc>
      </w:tr>
      <w:tr>
        <w:trPr>
          <w:cantSplit w:val="0"/>
          <w:tblHeader w:val="0"/>
        </w:trPr>
        <w:tc>
          <w:tcPr>
            <w:gridSpan w:val="2"/>
          </w:tcPr>
          <w:p w:rsidR="00000000" w:rsidDel="00000000" w:rsidP="00000000" w:rsidRDefault="00000000" w:rsidRPr="00000000" w14:paraId="0000000E">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r>
      <w:tr>
        <w:trPr>
          <w:cantSplit w:val="0"/>
          <w:tblHeader w:val="0"/>
        </w:trPr>
        <w:tc>
          <w:tcPr>
            <w:gridSpan w:val="2"/>
          </w:tcPr>
          <w:p w:rsidR="00000000" w:rsidDel="00000000" w:rsidP="00000000" w:rsidRDefault="00000000" w:rsidRPr="00000000" w14:paraId="00000010">
            <w:pPr>
              <w:numPr>
                <w:ilvl w:val="0"/>
                <w:numId w:val="4"/>
              </w:numPr>
              <w:ind w:lef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1"/>
                <w:sz w:val="24"/>
                <w:szCs w:val="24"/>
                <w:rtl w:val="0"/>
              </w:rPr>
              <w:t xml:space="preserve">Instructor’s and course coordinator</w:t>
            </w:r>
            <w:r w:rsidDel="00000000" w:rsidR="00000000" w:rsidRPr="00000000">
              <w:rPr>
                <w:rtl w:val="0"/>
              </w:rPr>
            </w:r>
          </w:p>
        </w:tc>
      </w:tr>
      <w:tr>
        <w:trPr>
          <w:cantSplit w:val="0"/>
          <w:tblHeader w:val="0"/>
        </w:trPr>
        <w:tc>
          <w:tcPr>
            <w:gridSpan w:val="2"/>
          </w:tcPr>
          <w:p w:rsidR="00000000" w:rsidDel="00000000" w:rsidP="00000000" w:rsidRDefault="00000000" w:rsidRPr="00000000" w14:paraId="00000012">
            <w:pPr>
              <w:widowControl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 Nihta V. F, Liando, M.A. Ph.D.</w:t>
            </w:r>
          </w:p>
          <w:p w:rsidR="00000000" w:rsidDel="00000000" w:rsidP="00000000" w:rsidRDefault="00000000" w:rsidRPr="00000000" w14:paraId="00000013">
            <w:pPr>
              <w:widowControl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 Ignatius Javier Tuerah, S.S., M.Pd.</w:t>
            </w:r>
          </w:p>
          <w:p w:rsidR="00000000" w:rsidDel="00000000" w:rsidP="00000000" w:rsidRDefault="00000000" w:rsidRPr="00000000" w14:paraId="00000014">
            <w:pPr>
              <w:widowControl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 Jeane Tuilan, M.Pd</w:t>
            </w:r>
          </w:p>
        </w:tc>
      </w:tr>
      <w:tr>
        <w:trPr>
          <w:cantSplit w:val="0"/>
          <w:tblHeader w:val="0"/>
        </w:trPr>
        <w:tc>
          <w:tcPr>
            <w:gridSpan w:val="2"/>
          </w:tcPr>
          <w:p w:rsidR="00000000" w:rsidDel="00000000" w:rsidP="00000000" w:rsidRDefault="00000000" w:rsidRPr="00000000" w14:paraId="00000016">
            <w:pPr>
              <w:numPr>
                <w:ilvl w:val="0"/>
                <w:numId w:val="4"/>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Text book, title, author, and year</w:t>
            </w:r>
            <w:r w:rsidDel="00000000" w:rsidR="00000000" w:rsidRPr="00000000">
              <w:rPr>
                <w:rtl w:val="0"/>
              </w:rPr>
            </w:r>
          </w:p>
        </w:tc>
      </w:tr>
      <w:tr>
        <w:trPr>
          <w:cantSplit w:val="0"/>
          <w:tblHeader w:val="0"/>
        </w:trPr>
        <w:tc>
          <w:tcPr>
            <w:gridSpan w:val="2"/>
          </w:tcPr>
          <w:p w:rsidR="00000000" w:rsidDel="00000000" w:rsidP="00000000" w:rsidRDefault="00000000" w:rsidRPr="00000000" w14:paraId="00000018">
            <w:pPr>
              <w:widowControl w:val="1"/>
              <w:spacing w:line="259"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Cambridge University Press. (2015). Cambridge English IELTS 10.</w:t>
            </w:r>
          </w:p>
        </w:tc>
      </w:tr>
      <w:tr>
        <w:trPr>
          <w:cantSplit w:val="0"/>
          <w:tblHeader w:val="0"/>
        </w:trPr>
        <w:tc>
          <w:tcPr>
            <w:gridSpan w:val="2"/>
          </w:tcPr>
          <w:p w:rsidR="00000000" w:rsidDel="00000000" w:rsidP="00000000" w:rsidRDefault="00000000" w:rsidRPr="00000000" w14:paraId="0000001A">
            <w:pPr>
              <w:numPr>
                <w:ilvl w:val="0"/>
                <w:numId w:val="4"/>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Other supplemental materials</w:t>
            </w:r>
            <w:r w:rsidDel="00000000" w:rsidR="00000000" w:rsidRPr="00000000">
              <w:rPr>
                <w:rtl w:val="0"/>
              </w:rPr>
            </w:r>
          </w:p>
        </w:tc>
      </w:tr>
      <w:tr>
        <w:trPr>
          <w:cantSplit w:val="0"/>
          <w:tblHeader w:val="0"/>
        </w:trPr>
        <w:tc>
          <w:tcPr>
            <w:gridSpan w:val="2"/>
          </w:tcPr>
          <w:p w:rsidR="00000000" w:rsidDel="00000000" w:rsidP="00000000" w:rsidRDefault="00000000" w:rsidRPr="00000000" w14:paraId="0000001C">
            <w:pPr>
              <w:numPr>
                <w:ilvl w:val="0"/>
                <w:numId w:val="4"/>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Specific course information</w:t>
            </w:r>
            <w:r w:rsidDel="00000000" w:rsidR="00000000" w:rsidRPr="00000000">
              <w:rPr>
                <w:rtl w:val="0"/>
              </w:rPr>
            </w:r>
          </w:p>
        </w:tc>
      </w:tr>
      <w:tr>
        <w:trPr>
          <w:cantSplit w:val="0"/>
          <w:tblHeader w:val="0"/>
        </w:trPr>
        <w:tc>
          <w:tcPr>
            <w:gridSpan w:val="2"/>
          </w:tcPr>
          <w:p w:rsidR="00000000" w:rsidDel="00000000" w:rsidP="00000000" w:rsidRDefault="00000000" w:rsidRPr="00000000" w14:paraId="0000001E">
            <w:pPr>
              <w:numPr>
                <w:ilvl w:val="0"/>
                <w:numId w:val="1"/>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Brief description of the content of the course (catalog description)</w:t>
            </w:r>
            <w:r w:rsidDel="00000000" w:rsidR="00000000" w:rsidRPr="00000000">
              <w:rPr>
                <w:rtl w:val="0"/>
              </w:rPr>
            </w:r>
          </w:p>
        </w:tc>
      </w:tr>
      <w:tr>
        <w:trPr>
          <w:cantSplit w:val="0"/>
          <w:tblHeader w:val="0"/>
        </w:trPr>
        <w:tc>
          <w:tcPr>
            <w:gridSpan w:val="2"/>
          </w:tcPr>
          <w:p w:rsidR="00000000" w:rsidDel="00000000" w:rsidP="00000000" w:rsidRDefault="00000000" w:rsidRPr="00000000" w14:paraId="0000002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Reading in Professional Context course is a continuation of the previous series of reading courses, Reading for General Communication, and Reading for Academic Purposes. In this course, students will be guided to improve their advanced reading skills which includes looking for main ideas and meanings of words/phrases in context, answering explicit and implicit questions, both specific and general. These activities involve various types of texts which include descriptive text, expository, argumentation, and persuasion.</w:t>
            </w:r>
          </w:p>
        </w:tc>
      </w:tr>
      <w:tr>
        <w:trPr>
          <w:cantSplit w:val="0"/>
          <w:tblHeader w:val="0"/>
        </w:trPr>
        <w:tc>
          <w:tcPr>
            <w:gridSpan w:val="2"/>
          </w:tcPr>
          <w:p w:rsidR="00000000" w:rsidDel="00000000" w:rsidP="00000000" w:rsidRDefault="00000000" w:rsidRPr="00000000" w14:paraId="00000022">
            <w:pPr>
              <w:numPr>
                <w:ilvl w:val="0"/>
                <w:numId w:val="1"/>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Prerequisites </w:t>
            </w:r>
            <w:r w:rsidDel="00000000" w:rsidR="00000000" w:rsidRPr="00000000">
              <w:rPr>
                <w:rtl w:val="0"/>
              </w:rPr>
            </w:r>
          </w:p>
        </w:tc>
      </w:tr>
      <w:tr>
        <w:trPr>
          <w:cantSplit w:val="0"/>
          <w:tblHeader w:val="0"/>
        </w:trPr>
        <w:tc>
          <w:tcPr>
            <w:gridSpan w:val="2"/>
          </w:tcPr>
          <w:p w:rsidR="00000000" w:rsidDel="00000000" w:rsidP="00000000" w:rsidRDefault="00000000" w:rsidRPr="00000000" w14:paraId="00000024">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MB4233107 Reading for General Information</w:t>
            </w:r>
          </w:p>
          <w:p w:rsidR="00000000" w:rsidDel="00000000" w:rsidP="00000000" w:rsidRDefault="00000000" w:rsidRPr="00000000" w14:paraId="00000025">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MB4232208 Reading for Academic Purpose</w:t>
            </w:r>
          </w:p>
        </w:tc>
      </w:tr>
      <w:tr>
        <w:trPr>
          <w:cantSplit w:val="0"/>
          <w:tblHeader w:val="0"/>
        </w:trPr>
        <w:tc>
          <w:tcPr>
            <w:gridSpan w:val="2"/>
          </w:tcPr>
          <w:p w:rsidR="00000000" w:rsidDel="00000000" w:rsidP="00000000" w:rsidRDefault="00000000" w:rsidRPr="00000000" w14:paraId="00000027">
            <w:pPr>
              <w:numPr>
                <w:ilvl w:val="0"/>
                <w:numId w:val="1"/>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Indicate whether a required, elective, or selected elective course in the program</w:t>
            </w:r>
            <w:r w:rsidDel="00000000" w:rsidR="00000000" w:rsidRPr="00000000">
              <w:rPr>
                <w:rtl w:val="0"/>
              </w:rPr>
            </w:r>
          </w:p>
        </w:tc>
      </w:tr>
      <w:tr>
        <w:trPr>
          <w:cantSplit w:val="0"/>
          <w:tblHeader w:val="0"/>
        </w:trPr>
        <w:tc>
          <w:tcPr>
            <w:gridSpan w:val="2"/>
          </w:tcPr>
          <w:p w:rsidR="00000000" w:rsidDel="00000000" w:rsidP="00000000" w:rsidRDefault="00000000" w:rsidRPr="00000000" w14:paraId="00000029">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Required</w:t>
            </w:r>
          </w:p>
        </w:tc>
      </w:tr>
      <w:tr>
        <w:trPr>
          <w:cantSplit w:val="0"/>
          <w:tblHeader w:val="0"/>
        </w:trPr>
        <w:tc>
          <w:tcPr>
            <w:gridSpan w:val="2"/>
          </w:tcPr>
          <w:p w:rsidR="00000000" w:rsidDel="00000000" w:rsidP="00000000" w:rsidRDefault="00000000" w:rsidRPr="00000000" w14:paraId="0000002B">
            <w:pPr>
              <w:numPr>
                <w:ilvl w:val="0"/>
                <w:numId w:val="1"/>
              </w:numPr>
              <w:ind w:left="0" w:firstLine="0"/>
              <w:jc w:val="left"/>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Level of course unit (according to EQF: first cycle Bachelor, second cycle Master)</w:t>
            </w:r>
          </w:p>
        </w:tc>
      </w:tr>
      <w:tr>
        <w:trPr>
          <w:cantSplit w:val="0"/>
          <w:tblHeader w:val="0"/>
        </w:trPr>
        <w:tc>
          <w:tcPr>
            <w:gridSpan w:val="2"/>
          </w:tcPr>
          <w:p w:rsidR="00000000" w:rsidDel="00000000" w:rsidP="00000000" w:rsidRDefault="00000000" w:rsidRPr="00000000" w14:paraId="0000002D">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First cycle Bachelor</w:t>
            </w:r>
          </w:p>
        </w:tc>
      </w:tr>
      <w:tr>
        <w:trPr>
          <w:cantSplit w:val="0"/>
          <w:tblHeader w:val="0"/>
        </w:trPr>
        <w:tc>
          <w:tcPr>
            <w:gridSpan w:val="2"/>
          </w:tcPr>
          <w:p w:rsidR="00000000" w:rsidDel="00000000" w:rsidP="00000000" w:rsidRDefault="00000000" w:rsidRPr="00000000" w14:paraId="0000002F">
            <w:pPr>
              <w:numPr>
                <w:ilvl w:val="0"/>
                <w:numId w:val="1"/>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Year of study when the course unit is delivered (if applicable)</w:t>
            </w:r>
            <w:r w:rsidDel="00000000" w:rsidR="00000000" w:rsidRPr="00000000">
              <w:rPr>
                <w:rtl w:val="0"/>
              </w:rPr>
            </w:r>
          </w:p>
        </w:tc>
      </w:tr>
      <w:tr>
        <w:trPr>
          <w:cantSplit w:val="0"/>
          <w:tblHeader w:val="0"/>
        </w:trPr>
        <w:tc>
          <w:tcPr>
            <w:gridSpan w:val="2"/>
          </w:tcPr>
          <w:p w:rsidR="00000000" w:rsidDel="00000000" w:rsidP="00000000" w:rsidRDefault="00000000" w:rsidRPr="00000000" w14:paraId="00000031">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Third </w:t>
            </w:r>
          </w:p>
        </w:tc>
      </w:tr>
      <w:tr>
        <w:trPr>
          <w:cantSplit w:val="0"/>
          <w:tblHeader w:val="0"/>
        </w:trPr>
        <w:tc>
          <w:tcPr>
            <w:gridSpan w:val="2"/>
          </w:tcPr>
          <w:p w:rsidR="00000000" w:rsidDel="00000000" w:rsidP="00000000" w:rsidRDefault="00000000" w:rsidRPr="00000000" w14:paraId="00000033">
            <w:pPr>
              <w:numPr>
                <w:ilvl w:val="0"/>
                <w:numId w:val="1"/>
              </w:numPr>
              <w:ind w:left="0" w:firstLine="0"/>
              <w:jc w:val="left"/>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Semester/trimester when the course unit is delivered</w:t>
            </w:r>
          </w:p>
        </w:tc>
      </w:tr>
      <w:tr>
        <w:trPr>
          <w:cantSplit w:val="0"/>
          <w:tblHeader w:val="0"/>
        </w:trPr>
        <w:tc>
          <w:tcPr>
            <w:gridSpan w:val="2"/>
          </w:tcPr>
          <w:p w:rsidR="00000000" w:rsidDel="00000000" w:rsidP="00000000" w:rsidRDefault="00000000" w:rsidRPr="00000000" w14:paraId="00000035">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Third </w:t>
            </w:r>
          </w:p>
        </w:tc>
      </w:tr>
      <w:tr>
        <w:trPr>
          <w:cantSplit w:val="0"/>
          <w:tblHeader w:val="0"/>
        </w:trPr>
        <w:tc>
          <w:tcPr>
            <w:gridSpan w:val="2"/>
          </w:tcPr>
          <w:p w:rsidR="00000000" w:rsidDel="00000000" w:rsidP="00000000" w:rsidRDefault="00000000" w:rsidRPr="00000000" w14:paraId="00000037">
            <w:pPr>
              <w:numPr>
                <w:ilvl w:val="0"/>
                <w:numId w:val="1"/>
              </w:numPr>
              <w:ind w:left="0" w:firstLine="0"/>
              <w:jc w:val="left"/>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Mode of delivery (face-to-face, distance learning)</w:t>
            </w:r>
          </w:p>
        </w:tc>
      </w:tr>
      <w:tr>
        <w:trPr>
          <w:cantSplit w:val="0"/>
          <w:tblHeader w:val="0"/>
        </w:trPr>
        <w:tc>
          <w:tcPr>
            <w:gridSpan w:val="2"/>
          </w:tcPr>
          <w:p w:rsidR="00000000" w:rsidDel="00000000" w:rsidP="00000000" w:rsidRDefault="00000000" w:rsidRPr="00000000" w14:paraId="00000039">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Face to Face</w:t>
            </w:r>
          </w:p>
        </w:tc>
      </w:tr>
      <w:tr>
        <w:trPr>
          <w:cantSplit w:val="0"/>
          <w:tblHeader w:val="0"/>
        </w:trPr>
        <w:tc>
          <w:tcPr>
            <w:gridSpan w:val="2"/>
          </w:tcPr>
          <w:p w:rsidR="00000000" w:rsidDel="00000000" w:rsidP="00000000" w:rsidRDefault="00000000" w:rsidRPr="00000000" w14:paraId="0000003B">
            <w:pPr>
              <w:numPr>
                <w:ilvl w:val="0"/>
                <w:numId w:val="4"/>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Specific outcomes of instruction,</w:t>
            </w:r>
            <w:r w:rsidDel="00000000" w:rsidR="00000000" w:rsidRPr="00000000">
              <w:rPr>
                <w:rFonts w:ascii="Times New Roman" w:cs="Times New Roman" w:eastAsia="Times New Roman" w:hAnsi="Times New Roman"/>
                <w:i w:val="1"/>
                <w:sz w:val="24"/>
                <w:szCs w:val="24"/>
                <w:rtl w:val="0"/>
              </w:rPr>
              <w:t xml:space="preserve"> ex. The student will be able to explain the significance of current research about a particular topic.</w:t>
            </w:r>
            <w:r w:rsidDel="00000000" w:rsidR="00000000" w:rsidRPr="00000000">
              <w:rPr>
                <w:rtl w:val="0"/>
              </w:rPr>
            </w:r>
          </w:p>
        </w:tc>
      </w:tr>
      <w:tr>
        <w:trPr>
          <w:cantSplit w:val="0"/>
          <w:tblHeader w:val="0"/>
        </w:trPr>
        <w:tc>
          <w:tcPr>
            <w:gridSpan w:val="2"/>
          </w:tcPr>
          <w:p w:rsidR="00000000" w:rsidDel="00000000" w:rsidP="00000000" w:rsidRDefault="00000000" w:rsidRPr="00000000" w14:paraId="0000003D">
            <w:pPr>
              <w:numPr>
                <w:ilvl w:val="0"/>
                <w:numId w:val="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Students are able to master the concepts and techniques of the reading skills which are needed to master various reading texts for professional purposes. (SO-1, PI-1.2)</w:t>
            </w:r>
          </w:p>
          <w:p w:rsidR="00000000" w:rsidDel="00000000" w:rsidP="00000000" w:rsidRDefault="00000000" w:rsidRPr="00000000" w14:paraId="0000003E">
            <w:pPr>
              <w:numPr>
                <w:ilvl w:val="0"/>
                <w:numId w:val="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Students are able to analyze the text and explore the values expressed and implied in it, and use various techniques concerning the use of vocabulary and arrangement of ideas (SO-3, PI-3.2)</w:t>
            </w:r>
          </w:p>
          <w:p w:rsidR="00000000" w:rsidDel="00000000" w:rsidP="00000000" w:rsidRDefault="00000000" w:rsidRPr="00000000" w14:paraId="0000003F">
            <w:pPr>
              <w:numPr>
                <w:ilvl w:val="0"/>
                <w:numId w:val="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Students are able to analyze texts of different genres by making use of lexicogrammatical knowledge (SO-3, PI-3.2)</w:t>
            </w:r>
          </w:p>
        </w:tc>
      </w:tr>
      <w:tr>
        <w:trPr>
          <w:cantSplit w:val="0"/>
          <w:tblHeader w:val="0"/>
        </w:trPr>
        <w:tc>
          <w:tcPr>
            <w:gridSpan w:val="2"/>
          </w:tcPr>
          <w:p w:rsidR="00000000" w:rsidDel="00000000" w:rsidP="00000000" w:rsidRDefault="00000000" w:rsidRPr="00000000" w14:paraId="00000041">
            <w:pPr>
              <w:numPr>
                <w:ilvl w:val="0"/>
                <w:numId w:val="4"/>
              </w:numPr>
              <w:ind w:lef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1"/>
                <w:sz w:val="24"/>
                <w:szCs w:val="24"/>
                <w:rtl w:val="0"/>
              </w:rPr>
              <w:t xml:space="preserve">Explicitly indicate which of the student outcomes</w:t>
            </w:r>
            <w:r w:rsidDel="00000000" w:rsidR="00000000" w:rsidRPr="00000000">
              <w:rPr>
                <w:rtl w:val="0"/>
              </w:rPr>
            </w:r>
          </w:p>
        </w:tc>
      </w:tr>
      <w:tr>
        <w:trPr>
          <w:cantSplit w:val="0"/>
          <w:tblHeader w:val="0"/>
        </w:trPr>
        <w:tc>
          <w:tcPr>
            <w:gridSpan w:val="2"/>
            <w:vAlign w:val="center"/>
          </w:tcPr>
          <w:p w:rsidR="00000000" w:rsidDel="00000000" w:rsidP="00000000" w:rsidRDefault="00000000" w:rsidRPr="00000000" w14:paraId="00000043">
            <w:pPr>
              <w:ind w:left="811" w:hanging="81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SO-1 Applying the theoretical concepts of language and techniques of oral and written communication in general and specific (</w:t>
            </w:r>
            <w:r w:rsidDel="00000000" w:rsidR="00000000" w:rsidRPr="00000000">
              <w:rPr>
                <w:rFonts w:ascii="Times New Roman" w:cs="Times New Roman" w:eastAsia="Times New Roman" w:hAnsi="Times New Roman"/>
                <w:i w:val="1"/>
                <w:sz w:val="24"/>
                <w:szCs w:val="24"/>
                <w:rtl w:val="0"/>
              </w:rPr>
              <w:t xml:space="preserve">general English &amp; English for specific purposes</w:t>
            </w:r>
            <w:r w:rsidDel="00000000" w:rsidR="00000000" w:rsidRPr="00000000">
              <w:rPr>
                <w:rFonts w:ascii="Times New Roman" w:cs="Times New Roman" w:eastAsia="Times New Roman" w:hAnsi="Times New Roman"/>
                <w:sz w:val="24"/>
                <w:szCs w:val="24"/>
                <w:rtl w:val="0"/>
              </w:rPr>
              <w:t xml:space="preserve">) in everyday activities: general, academic, and work contexts</w:t>
            </w:r>
          </w:p>
          <w:p w:rsidR="00000000" w:rsidDel="00000000" w:rsidP="00000000" w:rsidRDefault="00000000" w:rsidRPr="00000000" w14:paraId="00000044">
            <w:pPr>
              <w:ind w:left="541" w:hanging="54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45">
            <w:pPr>
              <w:ind w:left="1261"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PI-1.2. Applying the theoretical concepts of language and techniques for oral and written communication (</w:t>
            </w:r>
            <w:r w:rsidDel="00000000" w:rsidR="00000000" w:rsidRPr="00000000">
              <w:rPr>
                <w:rFonts w:ascii="Times New Roman" w:cs="Times New Roman" w:eastAsia="Times New Roman" w:hAnsi="Times New Roman"/>
                <w:i w:val="1"/>
                <w:sz w:val="24"/>
                <w:szCs w:val="24"/>
                <w:rtl w:val="0"/>
              </w:rPr>
              <w:t xml:space="preserve">English for specific purposes)</w:t>
            </w:r>
            <w:r w:rsidDel="00000000" w:rsidR="00000000" w:rsidRPr="00000000">
              <w:rPr>
                <w:rFonts w:ascii="Times New Roman" w:cs="Times New Roman" w:eastAsia="Times New Roman" w:hAnsi="Times New Roman"/>
                <w:sz w:val="24"/>
                <w:szCs w:val="24"/>
                <w:rtl w:val="0"/>
              </w:rPr>
              <w:t xml:space="preserve"> in daily activities: general, academic, and work contexts.</w:t>
            </w:r>
          </w:p>
          <w:p w:rsidR="00000000" w:rsidDel="00000000" w:rsidP="00000000" w:rsidRDefault="00000000" w:rsidRPr="00000000" w14:paraId="0000004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SO-3 Able to communicate effectively with a diverse audience</w:t>
            </w:r>
          </w:p>
          <w:p w:rsidR="00000000" w:rsidDel="00000000" w:rsidP="00000000" w:rsidRDefault="00000000" w:rsidRPr="00000000" w14:paraId="00000047">
            <w:pPr>
              <w:ind w:left="1351" w:hanging="81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PI-3.2. Able to speak and to write English for specific purposes in various contexts</w:t>
            </w:r>
          </w:p>
          <w:p w:rsidR="00000000" w:rsidDel="00000000" w:rsidP="00000000" w:rsidRDefault="00000000" w:rsidRPr="00000000" w14:paraId="0000004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SO-6 Able to evaluate and create translated text.</w:t>
            </w:r>
          </w:p>
          <w:p w:rsidR="00000000" w:rsidDel="00000000" w:rsidP="00000000" w:rsidRDefault="00000000" w:rsidRPr="00000000" w14:paraId="0000004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PI-6.1. Able to formulate the structure of the target language and the source language </w:t>
            </w:r>
          </w:p>
          <w:p w:rsidR="00000000" w:rsidDel="00000000" w:rsidP="00000000" w:rsidRDefault="00000000" w:rsidRPr="00000000" w14:paraId="0000004B">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PI-6.3. Able to perform translations form the source language to the target language or vice versa </w:t>
            </w:r>
          </w:p>
        </w:tc>
      </w:tr>
      <w:tr>
        <w:trPr>
          <w:cantSplit w:val="0"/>
          <w:tblHeader w:val="0"/>
        </w:trPr>
        <w:tc>
          <w:tcPr>
            <w:gridSpan w:val="2"/>
          </w:tcPr>
          <w:p w:rsidR="00000000" w:rsidDel="00000000" w:rsidP="00000000" w:rsidRDefault="00000000" w:rsidRPr="00000000" w14:paraId="0000004D">
            <w:pPr>
              <w:numPr>
                <w:ilvl w:val="0"/>
                <w:numId w:val="4"/>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Brief list of topics to be covered</w:t>
            </w:r>
            <w:r w:rsidDel="00000000" w:rsidR="00000000" w:rsidRPr="00000000">
              <w:rPr>
                <w:rtl w:val="0"/>
              </w:rPr>
            </w:r>
          </w:p>
        </w:tc>
      </w:tr>
      <w:tr>
        <w:trPr>
          <w:cantSplit w:val="0"/>
          <w:tblHeader w:val="0"/>
        </w:trPr>
        <w:tc>
          <w:tcPr>
            <w:gridSpan w:val="2"/>
          </w:tcPr>
          <w:p w:rsidR="00000000" w:rsidDel="00000000" w:rsidP="00000000" w:rsidRDefault="00000000" w:rsidRPr="00000000" w14:paraId="0000004F">
            <w:pPr>
              <w:widowControl w:val="1"/>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accuracy in explaining the: Reading skill in professional context and The purpose of reading in a professional context</w:t>
            </w:r>
          </w:p>
          <w:p w:rsidR="00000000" w:rsidDel="00000000" w:rsidP="00000000" w:rsidRDefault="00000000" w:rsidRPr="00000000" w14:paraId="00000050">
            <w:pPr>
              <w:widowControl w:val="1"/>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accuracy in analyze the: Main Ideas and The main ideas inside professional text</w:t>
            </w:r>
          </w:p>
          <w:p w:rsidR="00000000" w:rsidDel="00000000" w:rsidP="00000000" w:rsidRDefault="00000000" w:rsidRPr="00000000" w14:paraId="00000051">
            <w:pPr>
              <w:widowControl w:val="1"/>
              <w:numPr>
                <w:ilvl w:val="0"/>
                <w:numId w:val="3"/>
              </w:numPr>
              <w:spacing w:line="259"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Determining the location of certain information locating information specified in the text according to the profession </w:t>
            </w:r>
          </w:p>
          <w:p w:rsidR="00000000" w:rsidDel="00000000" w:rsidP="00000000" w:rsidRDefault="00000000" w:rsidRPr="00000000" w14:paraId="00000052">
            <w:pPr>
              <w:widowControl w:val="1"/>
              <w:numPr>
                <w:ilvl w:val="0"/>
                <w:numId w:val="3"/>
              </w:numPr>
              <w:spacing w:line="259"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Answering detailed questions express/implied and responding to detailed inquiries express/implied in the appropriate text profession</w:t>
            </w:r>
          </w:p>
          <w:p w:rsidR="00000000" w:rsidDel="00000000" w:rsidP="00000000" w:rsidRDefault="00000000" w:rsidRPr="00000000" w14:paraId="00000053">
            <w:pPr>
              <w:widowControl w:val="1"/>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Identifying systematics organization in the text according to the profession and analyzing text organization</w:t>
            </w:r>
          </w:p>
          <w:p w:rsidR="00000000" w:rsidDel="00000000" w:rsidP="00000000" w:rsidRDefault="00000000" w:rsidRPr="00000000" w14:paraId="00000054">
            <w:pPr>
              <w:widowControl w:val="1"/>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Writing multiple responses to text or present a response orally and responding the text</w:t>
            </w:r>
          </w:p>
        </w:tc>
      </w:tr>
      <w:tr>
        <w:trPr>
          <w:cantSplit w:val="0"/>
          <w:tblHeader w:val="0"/>
        </w:trPr>
        <w:tc>
          <w:tcPr>
            <w:gridSpan w:val="2"/>
          </w:tcPr>
          <w:p w:rsidR="00000000" w:rsidDel="00000000" w:rsidP="00000000" w:rsidRDefault="00000000" w:rsidRPr="00000000" w14:paraId="00000056">
            <w:pPr>
              <w:numPr>
                <w:ilvl w:val="0"/>
                <w:numId w:val="4"/>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Recommended or required reading and other learning resources/tools</w:t>
            </w:r>
            <w:r w:rsidDel="00000000" w:rsidR="00000000" w:rsidRPr="00000000">
              <w:rPr>
                <w:rtl w:val="0"/>
              </w:rPr>
            </w:r>
          </w:p>
        </w:tc>
      </w:tr>
      <w:tr>
        <w:trPr>
          <w:cantSplit w:val="0"/>
          <w:tblHeader w:val="0"/>
        </w:trPr>
        <w:tc>
          <w:tcPr>
            <w:gridSpan w:val="2"/>
          </w:tcPr>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hyperlink r:id="rId8">
              <w:r w:rsidDel="00000000" w:rsidR="00000000" w:rsidRPr="00000000">
                <w:rPr>
                  <w:rFonts w:ascii="Times New Roman" w:cs="Times New Roman" w:eastAsia="Times New Roman" w:hAnsi="Times New Roman"/>
                  <w:b w:val="0"/>
                  <w:i w:val="0"/>
                  <w:smallCaps w:val="0"/>
                  <w:strike w:val="0"/>
                  <w:color w:val="0563c1"/>
                  <w:sz w:val="24"/>
                  <w:szCs w:val="24"/>
                  <w:u w:val="single"/>
                  <w:shd w:fill="auto" w:val="clear"/>
                  <w:vertAlign w:val="baseline"/>
                  <w:rtl w:val="0"/>
                </w:rPr>
                <w:t xml:space="preserve">http://journal.asiatefl.org/</w:t>
              </w:r>
            </w:hyperlink>
            <w:r w:rsidDel="00000000" w:rsidR="00000000" w:rsidRPr="00000000">
              <w:rPr>
                <w:rtl w:val="0"/>
              </w:rPr>
            </w:r>
          </w:p>
        </w:tc>
      </w:tr>
      <w:tr>
        <w:trPr>
          <w:cantSplit w:val="0"/>
          <w:tblHeader w:val="0"/>
        </w:trPr>
        <w:tc>
          <w:tcPr>
            <w:gridSpan w:val="2"/>
          </w:tcPr>
          <w:p w:rsidR="00000000" w:rsidDel="00000000" w:rsidP="00000000" w:rsidRDefault="00000000" w:rsidRPr="00000000" w14:paraId="0000005A">
            <w:pPr>
              <w:numPr>
                <w:ilvl w:val="0"/>
                <w:numId w:val="4"/>
              </w:numPr>
              <w:ind w:left="0" w:firstLine="0"/>
              <w:jc w:val="left"/>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Planned learning activities and teaching methods</w:t>
            </w:r>
          </w:p>
        </w:tc>
      </w:tr>
      <w:tr>
        <w:trPr>
          <w:cantSplit w:val="0"/>
          <w:tblHeader w:val="0"/>
        </w:trPr>
        <w:tc>
          <w:tcPr>
            <w:gridSpan w:val="2"/>
          </w:tcPr>
          <w:p w:rsidR="00000000" w:rsidDel="00000000" w:rsidP="00000000" w:rsidRDefault="00000000" w:rsidRPr="00000000" w14:paraId="0000005C">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Small group discussion, PjBL, Case based Method</w:t>
            </w:r>
          </w:p>
        </w:tc>
      </w:tr>
      <w:tr>
        <w:trPr>
          <w:cantSplit w:val="0"/>
          <w:tblHeader w:val="0"/>
        </w:trPr>
        <w:tc>
          <w:tcPr>
            <w:gridSpan w:val="2"/>
          </w:tcPr>
          <w:p w:rsidR="00000000" w:rsidDel="00000000" w:rsidP="00000000" w:rsidRDefault="00000000" w:rsidRPr="00000000" w14:paraId="0000005E">
            <w:pPr>
              <w:numPr>
                <w:ilvl w:val="0"/>
                <w:numId w:val="4"/>
              </w:numPr>
              <w:ind w:left="0" w:firstLine="0"/>
              <w:jc w:val="left"/>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Language of instruction</w:t>
            </w:r>
          </w:p>
        </w:tc>
      </w:tr>
      <w:tr>
        <w:trPr>
          <w:cantSplit w:val="0"/>
          <w:tblHeader w:val="0"/>
        </w:trPr>
        <w:tc>
          <w:tcPr>
            <w:gridSpan w:val="2"/>
          </w:tcPr>
          <w:p w:rsidR="00000000" w:rsidDel="00000000" w:rsidP="00000000" w:rsidRDefault="00000000" w:rsidRPr="00000000" w14:paraId="00000060">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English</w:t>
            </w:r>
          </w:p>
        </w:tc>
      </w:tr>
      <w:tr>
        <w:trPr>
          <w:cantSplit w:val="0"/>
          <w:tblHeader w:val="0"/>
        </w:trPr>
        <w:tc>
          <w:tcPr>
            <w:gridSpan w:val="2"/>
          </w:tcPr>
          <w:p w:rsidR="00000000" w:rsidDel="00000000" w:rsidP="00000000" w:rsidRDefault="00000000" w:rsidRPr="00000000" w14:paraId="00000062">
            <w:pPr>
              <w:numPr>
                <w:ilvl w:val="0"/>
                <w:numId w:val="4"/>
              </w:numPr>
              <w:ind w:left="0" w:firstLine="0"/>
              <w:jc w:val="left"/>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Assessment methods and criteria</w:t>
            </w:r>
          </w:p>
        </w:tc>
      </w:tr>
      <w:tr>
        <w:trPr>
          <w:cantSplit w:val="0"/>
          <w:tblHeader w:val="0"/>
        </w:trPr>
        <w:tc>
          <w:tcPr>
            <w:gridSpan w:val="2"/>
          </w:tcPr>
          <w:p w:rsidR="00000000" w:rsidDel="00000000" w:rsidP="00000000" w:rsidRDefault="00000000" w:rsidRPr="00000000" w14:paraId="0000006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Performance Assessment:</w:t>
            </w:r>
          </w:p>
          <w:p w:rsidR="00000000" w:rsidDel="00000000" w:rsidP="00000000" w:rsidRDefault="00000000" w:rsidRPr="00000000" w14:paraId="0000006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tab/>
              <w:t xml:space="preserve">Participation and activities in the learning process (attendance, lectures and practices) 30%</w:t>
            </w:r>
          </w:p>
          <w:p w:rsidR="00000000" w:rsidDel="00000000" w:rsidP="00000000" w:rsidRDefault="00000000" w:rsidRPr="00000000" w14:paraId="0000006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tab/>
              <w:t xml:space="preserve">Completion of tasks 30%</w:t>
            </w:r>
          </w:p>
          <w:p w:rsidR="00000000" w:rsidDel="00000000" w:rsidP="00000000" w:rsidRDefault="00000000" w:rsidRPr="00000000" w14:paraId="0000006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tab/>
              <w:t xml:space="preserve">Mid Term 20%</w:t>
            </w:r>
          </w:p>
          <w:p w:rsidR="00000000" w:rsidDel="00000000" w:rsidP="00000000" w:rsidRDefault="00000000" w:rsidRPr="00000000" w14:paraId="00000068">
            <w:pP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4.</w:t>
              <w:tab/>
              <w:t xml:space="preserve">Final Term 20%</w:t>
            </w:r>
            <w:r w:rsidDel="00000000" w:rsidR="00000000" w:rsidRPr="00000000">
              <w:rPr>
                <w:rtl w:val="0"/>
              </w:rPr>
            </w:r>
          </w:p>
        </w:tc>
      </w:tr>
    </w:tbl>
    <w:p w:rsidR="00000000" w:rsidDel="00000000" w:rsidP="00000000" w:rsidRDefault="00000000" w:rsidRPr="00000000" w14:paraId="0000006A">
      <w:pPr>
        <w:jc w:val="center"/>
        <w:rPr>
          <w:rFonts w:ascii="Times New Roman" w:cs="Times New Roman" w:eastAsia="Times New Roman" w:hAnsi="Times New Roman"/>
          <w:b w:val="1"/>
          <w:sz w:val="28"/>
          <w:szCs w:val="28"/>
        </w:rPr>
      </w:pPr>
      <w:r w:rsidDel="00000000" w:rsidR="00000000" w:rsidRPr="00000000">
        <w:rPr>
          <w:rtl w:val="0"/>
        </w:rPr>
      </w:r>
    </w:p>
    <w:sectPr>
      <w:pgSz w:h="16838" w:w="11906"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0" w:firstLine="0"/>
      </w:pPr>
      <w:rPr>
        <w:b w:val="1"/>
        <w:i w:val="1"/>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0" w:firstLine="0"/>
      </w:pPr>
      <w:rPr>
        <w:b w:val="1"/>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rFonts w:asciiTheme="minorHAnsi" w:cstheme="minorBidi" w:eastAsiaTheme="minorEastAsia" w:hAnsiTheme="minorHAnsi"/>
      <w:lang w:eastAsia="zh-CN" w:val="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qFormat w:val="1"/>
    <w:pPr>
      <w:widowControl w:val="0"/>
      <w:jc w:val="both"/>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link w:val="ListParagraphChar"/>
    <w:uiPriority w:val="34"/>
    <w:qFormat w:val="1"/>
    <w:rsid w:val="004A570E"/>
    <w:pPr>
      <w:ind w:left="720"/>
      <w:contextualSpacing w:val="1"/>
    </w:pPr>
    <w:rPr>
      <w:rFonts w:eastAsiaTheme="minorHAnsi"/>
      <w:sz w:val="24"/>
      <w:szCs w:val="24"/>
      <w:lang w:eastAsia="en-US"/>
    </w:rPr>
  </w:style>
  <w:style w:type="character" w:styleId="ListParagraphChar" w:customStyle="1">
    <w:name w:val="List Paragraph Char"/>
    <w:link w:val="ListParagraph"/>
    <w:uiPriority w:val="34"/>
    <w:rsid w:val="004A570E"/>
    <w:rPr>
      <w:rFonts w:asciiTheme="minorHAnsi" w:cstheme="minorBidi" w:eastAsiaTheme="minorHAnsi" w:hAnsiTheme="minorHAnsi"/>
      <w:sz w:val="24"/>
      <w:szCs w:val="24"/>
      <w:lang w:eastAsia="en-US" w:val="en-US"/>
    </w:rPr>
  </w:style>
  <w:style w:type="character" w:styleId="Hyperlink">
    <w:name w:val="Hyperlink"/>
    <w:basedOn w:val="DefaultParagraphFont"/>
    <w:uiPriority w:val="99"/>
    <w:unhideWhenUsed w:val="1"/>
    <w:rsid w:val="004A570E"/>
    <w:rPr>
      <w:color w:val="0563c1" w:themeColor="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widowControl w:val="0"/>
      <w:jc w:val="both"/>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widowControl w:val="0"/>
      <w:jc w:val="both"/>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journal.asiatefl.org/"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2TzQXgJcNCxXrhwuREpQVC49kPQ==">CgMxLjA4AHIhMUFjRTZvaXJIdEZGRnZFRks2aVBPbjA4cmRPbUVFZzFl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2022-09-08T06:21:00Z</dcterms:created>
  <dc:creator>HP</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1033-11.2.0.10265</vt:lpwstr>
  </property>
  <property fmtid="{D5CDD505-2E9C-101B-9397-08002B2CF9AE}" pid="3" name="ICV">
    <vt:lpwstr>5641024F96F24BB4B8C659C0C0378EA8</vt:lpwstr>
  </property>
  <property fmtid="{D5CDD505-2E9C-101B-9397-08002B2CF9AE}" pid="4" name="KSOProductBuildVer">
    <vt:lpwstr>1033-11.2.0.10265</vt:lpwstr>
  </property>
  <property fmtid="{D5CDD505-2E9C-101B-9397-08002B2CF9AE}" pid="5" name="ICV">
    <vt:lpwstr>5641024F96F24BB4B8C659C0C0378EA8</vt:lpwstr>
  </property>
  <property fmtid="{D5CDD505-2E9C-101B-9397-08002B2CF9AE}" pid="6" name="KSOProductBuildVer">
    <vt:lpwstr>1033-11.2.0.10265</vt:lpwstr>
  </property>
  <property fmtid="{D5CDD505-2E9C-101B-9397-08002B2CF9AE}" pid="7" name="ICV">
    <vt:lpwstr>5641024F96F24BB4B8C659C0C0378EA8</vt:lpwstr>
  </property>
</Properties>
</file>